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10"/>
        <w:gridCol w:w="1635"/>
        <w:gridCol w:w="720"/>
        <w:gridCol w:w="262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人员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人数</w:t>
            </w:r>
          </w:p>
        </w:tc>
        <w:tc>
          <w:tcPr>
            <w:tcW w:w="2625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748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教师、学生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242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6月10日 8:00——12:30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艺术系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教师、学生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567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6月10日 13:00——17:00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6月10日 18:00——20:00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6月11日 8:00——12:00</w:t>
            </w: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国贸系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教师、学生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212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6月11日 13:00——17:00</w:t>
            </w: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电子系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教师、学生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621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6月11日 18:00——20:00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6月12日 8:00——12:00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6月12日 13:00——17:00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6月12日 18:00——19:00</w:t>
            </w: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机电系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教师、学生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447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6月12日 19:00——20:00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6月13日 8:00——12:00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6月13日 13:00——16:00</w:t>
            </w: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计算机系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教师、学生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749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6月13日 16:00——17:00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6月13日 18:00——20:00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6月14日 8:00——12:00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6月14日 13:00——17:00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6月14日 18:00——20:00</w:t>
            </w: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经管系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教师、学生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524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6月15日 8:00——12:00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6月15日 13:00——17:00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6月15日 18:00——20:00</w:t>
            </w: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后勤服务人员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6月16日 8:00——12:00</w:t>
            </w: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环材系底楼大厅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行政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含马院、基础部、体育部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231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6月16日 </w:t>
            </w: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13:00——17:00</w:t>
            </w: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行政楼大厅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E5683"/>
    <w:rsid w:val="7CE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2020-06-09T04:17:00Z</dcterms:created>
  <dc:creator>Administrator.DBF82LMC4L3IKM5</dc:creator>
  <cp:lastModifiedBy>Administrator</cp:lastModifiedBy>
  <dcterms:modified xsi:type="dcterms:W3CDTF">2020-06-09T04:41:17Z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